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315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关于202</w:t>
      </w:r>
      <w:r>
        <w:rPr>
          <w:rFonts w:hint="eastAsia"/>
          <w:b/>
          <w:sz w:val="32"/>
          <w:szCs w:val="32"/>
          <w:lang w:val="en-US" w:eastAsia="zh-CN"/>
        </w:rPr>
        <w:t>5年</w:t>
      </w:r>
      <w:r>
        <w:rPr>
          <w:rFonts w:hint="eastAsia"/>
          <w:b/>
          <w:sz w:val="32"/>
          <w:szCs w:val="32"/>
        </w:rPr>
        <w:t>本科</w:t>
      </w:r>
      <w:r>
        <w:rPr>
          <w:rFonts w:hint="eastAsia"/>
          <w:b/>
          <w:sz w:val="32"/>
          <w:szCs w:val="32"/>
          <w:lang w:val="en-US" w:eastAsia="zh-CN"/>
        </w:rPr>
        <w:t>毕业</w:t>
      </w:r>
      <w:r>
        <w:rPr>
          <w:rFonts w:hint="eastAsia"/>
          <w:b/>
          <w:sz w:val="32"/>
          <w:szCs w:val="32"/>
        </w:rPr>
        <w:t>生填写户口迁移信息的通知</w:t>
      </w:r>
    </w:p>
    <w:p w14:paraId="559CE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2025年本科毕业生辅导员：</w:t>
      </w:r>
    </w:p>
    <w:p w14:paraId="2BDDF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为顺利做好2025年本科毕业生户口迁出工作，确保学生按时离校，现请各位老师通知并督促户口在校的毕业生，于5月26日前按要求完成以下事项：一是填写户口迁移信息，户籍管理科将向各位老师发放《毕业生户口迁出花名册》，毕业生需填写其中的“户口迁移地址”；二是登录保卫处网站（http://bwc.nuaa.edu.cn）下载《户口迁移申请书》，填写后于5月26日前交至辅导员处。辅导员需整理纸质的《毕业生户口迁出花名册》和《户口迁移申请书》，于5月27日送至将军路校区师生服务大厅3号窗口，同时将电子档的《毕业生户口迁出花名册》发送至保卫处邮箱（bwc@nuaa.edu.cn</w:t>
      </w:r>
      <w:r>
        <w:rPr>
          <w:rFonts w:hint="eastAsia" w:ascii="仿宋_GB2312" w:eastAsia="仿宋_GB2312"/>
          <w:sz w:val="28"/>
          <w:szCs w:val="28"/>
          <w:lang w:eastAsia="zh-CN"/>
        </w:rPr>
        <w:t>）。</w:t>
      </w:r>
    </w:p>
    <w:p w14:paraId="2A14A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一、《毕业生户口迁出花名册》上“户口迁移地址”填写规范：</w:t>
      </w:r>
    </w:p>
    <w:p w14:paraId="190A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1.户口迁往单位的</w:t>
      </w:r>
      <w:r>
        <w:rPr>
          <w:rFonts w:hint="eastAsia" w:ascii="仿宋_GB2312" w:eastAsia="仿宋_GB2312"/>
          <w:sz w:val="28"/>
          <w:szCs w:val="28"/>
        </w:rPr>
        <w:t>，填写示例：</w:t>
      </w:r>
      <w:r>
        <w:rPr>
          <w:rFonts w:hint="eastAsia" w:ascii="仿宋_GB2312" w:eastAsia="仿宋_GB2312"/>
          <w:b/>
          <w:sz w:val="28"/>
          <w:szCs w:val="28"/>
        </w:rPr>
        <w:t>XX省+XX市+就业单位名称（或单位要求的地址，</w:t>
      </w:r>
      <w:r>
        <w:rPr>
          <w:rFonts w:hint="eastAsia" w:ascii="仿宋_GB2312" w:eastAsia="仿宋_GB2312"/>
          <w:b/>
          <w:sz w:val="28"/>
          <w:szCs w:val="28"/>
          <w:u w:val="double"/>
        </w:rPr>
        <w:t>省、市必填</w:t>
      </w:r>
      <w:r>
        <w:rPr>
          <w:rFonts w:hint="eastAsia" w:ascii="仿宋_GB2312" w:eastAsia="仿宋_GB2312"/>
          <w:b/>
          <w:sz w:val="28"/>
          <w:szCs w:val="28"/>
        </w:rPr>
        <w:t>）。</w:t>
      </w:r>
    </w:p>
    <w:p w14:paraId="0B319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2.户口迁回原籍的</w:t>
      </w:r>
      <w:r>
        <w:rPr>
          <w:rFonts w:hint="eastAsia" w:ascii="仿宋_GB2312" w:eastAsia="仿宋_GB2312"/>
          <w:sz w:val="28"/>
          <w:szCs w:val="28"/>
        </w:rPr>
        <w:t>，填写示例：户口迁移地址只需填写</w:t>
      </w:r>
      <w:r>
        <w:rPr>
          <w:rFonts w:hint="eastAsia" w:ascii="仿宋_GB2312" w:eastAsia="仿宋_GB2312"/>
          <w:b/>
          <w:sz w:val="28"/>
          <w:szCs w:val="28"/>
        </w:rPr>
        <w:t>“原籍”两个字。</w:t>
      </w:r>
    </w:p>
    <w:p w14:paraId="2D1FA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3.升学本校的毕业生</w:t>
      </w:r>
      <w:r>
        <w:rPr>
          <w:rFonts w:hint="eastAsia" w:ascii="仿宋_GB2312" w:eastAsia="仿宋_GB2312"/>
          <w:sz w:val="28"/>
          <w:szCs w:val="28"/>
        </w:rPr>
        <w:t>，填写示例：</w:t>
      </w:r>
      <w:r>
        <w:rPr>
          <w:rFonts w:hint="eastAsia" w:ascii="仿宋_GB2312" w:eastAsia="仿宋_GB2312"/>
          <w:b/>
          <w:sz w:val="28"/>
          <w:szCs w:val="28"/>
        </w:rPr>
        <w:t>江苏省南京市</w:t>
      </w:r>
      <w:r>
        <w:rPr>
          <w:rFonts w:hint="eastAsia" w:ascii="黑体" w:hAnsi="黑体" w:eastAsia="黑体"/>
          <w:b/>
          <w:sz w:val="28"/>
          <w:szCs w:val="28"/>
        </w:rPr>
        <w:t>+</w:t>
      </w:r>
      <w:r>
        <w:rPr>
          <w:rFonts w:hint="eastAsia" w:ascii="仿宋_GB2312" w:eastAsia="仿宋_GB2312"/>
          <w:b/>
          <w:sz w:val="28"/>
          <w:szCs w:val="28"/>
        </w:rPr>
        <w:t>升学</w:t>
      </w:r>
      <w:r>
        <w:rPr>
          <w:rFonts w:hint="eastAsia" w:ascii="仿宋_GB2312" w:eastAsia="仿宋_GB2312"/>
          <w:b/>
          <w:bCs/>
          <w:sz w:val="28"/>
          <w:szCs w:val="28"/>
        </w:rPr>
        <w:t>南京航空航天大学XX学院。</w:t>
      </w:r>
    </w:p>
    <w:p w14:paraId="593C8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4.升学外校的毕业生</w:t>
      </w:r>
      <w:r>
        <w:rPr>
          <w:rFonts w:hint="eastAsia" w:ascii="仿宋_GB2312" w:eastAsia="仿宋_GB2312"/>
          <w:sz w:val="28"/>
          <w:szCs w:val="28"/>
        </w:rPr>
        <w:t>，填写示例：</w:t>
      </w:r>
      <w:r>
        <w:rPr>
          <w:rFonts w:hint="eastAsia" w:ascii="仿宋_GB2312" w:eastAsia="仿宋_GB2312"/>
          <w:b/>
          <w:sz w:val="28"/>
          <w:szCs w:val="28"/>
        </w:rPr>
        <w:t>XX省+XX市+落户地址</w:t>
      </w:r>
      <w:r>
        <w:rPr>
          <w:rFonts w:hint="eastAsia" w:ascii="仿宋_GB2312" w:eastAsia="仿宋_GB2312"/>
          <w:b/>
          <w:bCs/>
          <w:sz w:val="28"/>
          <w:szCs w:val="28"/>
        </w:rPr>
        <w:t>。</w:t>
      </w:r>
    </w:p>
    <w:p w14:paraId="1C61E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5.升学到军校的毕业生</w:t>
      </w:r>
      <w:r>
        <w:rPr>
          <w:rFonts w:hint="eastAsia" w:ascii="仿宋_GB2312" w:eastAsia="仿宋_GB2312"/>
          <w:sz w:val="28"/>
          <w:szCs w:val="28"/>
        </w:rPr>
        <w:t>，填写示例：</w:t>
      </w:r>
      <w:r>
        <w:rPr>
          <w:rFonts w:hint="eastAsia" w:ascii="仿宋_GB2312" w:eastAsia="仿宋_GB2312"/>
          <w:b/>
          <w:sz w:val="28"/>
          <w:szCs w:val="28"/>
        </w:rPr>
        <w:t>XX省+XX市+</w:t>
      </w:r>
      <w:r>
        <w:rPr>
          <w:rFonts w:hint="eastAsia" w:ascii="仿宋_GB2312" w:eastAsia="仿宋_GB2312"/>
          <w:b/>
          <w:bCs/>
          <w:sz w:val="28"/>
          <w:szCs w:val="28"/>
        </w:rPr>
        <w:t>入伍升学XX大学。</w:t>
      </w:r>
    </w:p>
    <w:p w14:paraId="62649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6.就业在本校的毕业生</w:t>
      </w:r>
      <w:r>
        <w:rPr>
          <w:rFonts w:hint="eastAsia" w:ascii="仿宋_GB2312" w:eastAsia="仿宋_GB2312"/>
          <w:sz w:val="28"/>
          <w:szCs w:val="28"/>
        </w:rPr>
        <w:t>，填写示例：</w:t>
      </w:r>
      <w:r>
        <w:rPr>
          <w:rFonts w:hint="eastAsia" w:ascii="仿宋_GB2312" w:eastAsia="仿宋_GB2312"/>
          <w:b/>
          <w:sz w:val="28"/>
          <w:szCs w:val="28"/>
        </w:rPr>
        <w:t>江苏省南京市</w:t>
      </w:r>
      <w:r>
        <w:rPr>
          <w:rFonts w:hint="eastAsia" w:ascii="黑体" w:hAnsi="黑体" w:eastAsia="黑体"/>
          <w:b/>
          <w:sz w:val="28"/>
          <w:szCs w:val="28"/>
        </w:rPr>
        <w:t>+</w:t>
      </w:r>
      <w:r>
        <w:rPr>
          <w:rFonts w:hint="eastAsia" w:ascii="仿宋_GB2312" w:eastAsia="仿宋_GB2312"/>
          <w:b/>
          <w:sz w:val="28"/>
          <w:szCs w:val="28"/>
        </w:rPr>
        <w:t>就业南京航空航天大学。</w:t>
      </w:r>
    </w:p>
    <w:p w14:paraId="6F079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7.申请落户【宁聚计划】的毕业生</w:t>
      </w:r>
      <w:r>
        <w:rPr>
          <w:rFonts w:hint="eastAsia" w:ascii="仿宋_GB2312" w:eastAsia="仿宋_GB2312"/>
          <w:sz w:val="28"/>
          <w:szCs w:val="28"/>
        </w:rPr>
        <w:t>，填写示例：</w:t>
      </w:r>
      <w:r>
        <w:rPr>
          <w:rFonts w:hint="eastAsia" w:ascii="仿宋_GB2312" w:eastAsia="仿宋_GB2312"/>
          <w:b/>
          <w:bCs/>
          <w:sz w:val="28"/>
          <w:szCs w:val="28"/>
        </w:rPr>
        <w:t>江苏省南京市江宁区将军大道29-66号。</w:t>
      </w:r>
    </w:p>
    <w:p w14:paraId="3FCC7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8.休学与延期毕业的</w:t>
      </w:r>
      <w:r>
        <w:rPr>
          <w:rFonts w:hint="eastAsia" w:ascii="仿宋_GB2312" w:eastAsia="仿宋_GB2312"/>
          <w:sz w:val="28"/>
          <w:szCs w:val="28"/>
        </w:rPr>
        <w:t>，填写示例：户口迁移地址只需填写</w:t>
      </w:r>
      <w:r>
        <w:rPr>
          <w:rFonts w:hint="eastAsia" w:ascii="仿宋_GB2312" w:eastAsia="仿宋_GB2312"/>
          <w:b/>
          <w:sz w:val="28"/>
          <w:szCs w:val="28"/>
        </w:rPr>
        <w:t>“休学/延毕”两个字。</w:t>
      </w:r>
    </w:p>
    <w:p w14:paraId="3A65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b/>
          <w:color w:val="C0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9.落户南京房产的，填写示例：只需填写“南京房产”。</w:t>
      </w:r>
    </w:p>
    <w:p w14:paraId="43DF7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二、落户【宁聚计划】申请方式：</w:t>
      </w:r>
    </w:p>
    <w:p w14:paraId="320C5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</w:t>
      </w:r>
      <w:r>
        <w:rPr>
          <w:rFonts w:hint="eastAsia" w:ascii="仿宋_GB2312" w:eastAsia="仿宋_GB2312"/>
          <w:b/>
          <w:bCs/>
          <w:sz w:val="28"/>
          <w:szCs w:val="28"/>
        </w:rPr>
        <w:t>【宁聚计划】</w:t>
      </w:r>
      <w:r>
        <w:rPr>
          <w:rFonts w:hint="eastAsia" w:ascii="仿宋_GB2312" w:eastAsia="仿宋_GB2312"/>
          <w:bCs/>
          <w:sz w:val="28"/>
          <w:szCs w:val="28"/>
        </w:rPr>
        <w:t>相关说明：</w:t>
      </w:r>
      <w:r>
        <w:rPr>
          <w:rFonts w:hint="eastAsia" w:ascii="仿宋_GB2312" w:eastAsia="仿宋_GB2312"/>
          <w:sz w:val="28"/>
          <w:szCs w:val="28"/>
        </w:rPr>
        <w:t>依据南京市2018年落户政策</w:t>
      </w:r>
      <w:r>
        <w:rPr>
          <w:rFonts w:hint="eastAsia" w:ascii="仿宋_GB2312" w:eastAsia="仿宋_GB2312"/>
          <w:b/>
          <w:bCs/>
          <w:sz w:val="28"/>
          <w:szCs w:val="28"/>
        </w:rPr>
        <w:t>【宁聚计划】</w:t>
      </w:r>
      <w:r>
        <w:rPr>
          <w:rFonts w:hint="eastAsia" w:ascii="仿宋_GB2312" w:eastAsia="仿宋_GB2312"/>
          <w:sz w:val="28"/>
          <w:szCs w:val="28"/>
        </w:rPr>
        <w:t>相关规定（详见保卫处网站），凡是年龄在40周岁以下且取得本科及以上学历的毕业生（含留学归国人员）可申请落户南京。政府可提供一系列促进青年人才集聚发展的政策，如：发放一次性面试补贴、加强就业创业指导服务等。迁入宁聚计划南京集体户后，户口（常住人口登记表）由本人自行保管，方便使用。</w:t>
      </w:r>
      <w:r>
        <w:rPr>
          <w:rFonts w:hint="eastAsia" w:ascii="仿宋_GB2312" w:eastAsia="仿宋_GB2312"/>
          <w:b/>
          <w:bCs/>
          <w:sz w:val="28"/>
          <w:szCs w:val="28"/>
        </w:rPr>
        <w:t>【宁聚计划】</w:t>
      </w:r>
      <w:r>
        <w:rPr>
          <w:rFonts w:hint="eastAsia" w:ascii="仿宋_GB2312" w:eastAsia="仿宋_GB2312"/>
          <w:sz w:val="28"/>
          <w:szCs w:val="28"/>
        </w:rPr>
        <w:t>户口属于南京市市民户口，可用于办理购房、签证、身份证等。</w:t>
      </w:r>
    </w:p>
    <w:p w14:paraId="11ADC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2.适用人员：</w:t>
      </w:r>
      <w:r>
        <w:rPr>
          <w:rFonts w:hint="eastAsia" w:ascii="仿宋_GB2312" w:eastAsia="仿宋_GB2312"/>
          <w:sz w:val="28"/>
          <w:szCs w:val="28"/>
        </w:rPr>
        <w:t>以下情况的应届毕业生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均</w:t>
      </w:r>
      <w:r>
        <w:rPr>
          <w:rFonts w:hint="eastAsia" w:ascii="仿宋_GB2312" w:eastAsia="仿宋_GB2312"/>
          <w:sz w:val="28"/>
          <w:szCs w:val="28"/>
        </w:rPr>
        <w:t>可申请户口迁入【宁聚计划】：</w:t>
      </w:r>
    </w:p>
    <w:p w14:paraId="08B77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（1）想落户南京的。</w:t>
      </w:r>
    </w:p>
    <w:p w14:paraId="5F894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（2）就业南京，目前单位不接收户口的。</w:t>
      </w:r>
    </w:p>
    <w:p w14:paraId="35174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（3）就业外地，单位需要达到一定条件才接收户口（如北京、上海），近期无法落户的。</w:t>
      </w:r>
    </w:p>
    <w:p w14:paraId="6ED90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ab/>
      </w:r>
      <w:r>
        <w:rPr>
          <w:rFonts w:hint="eastAsia" w:ascii="仿宋_GB2312" w:eastAsia="仿宋_GB2312"/>
          <w:b/>
          <w:bCs/>
          <w:sz w:val="28"/>
          <w:szCs w:val="28"/>
        </w:rPr>
        <w:t>3.落户地址：江苏省南京市江宁区将军大道29-66号。</w:t>
      </w:r>
    </w:p>
    <w:p w14:paraId="76A8D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ab/>
      </w:r>
      <w:r>
        <w:rPr>
          <w:rFonts w:hint="eastAsia" w:ascii="仿宋_GB2312" w:eastAsia="仿宋_GB2312"/>
          <w:b/>
          <w:bCs/>
          <w:sz w:val="28"/>
          <w:szCs w:val="28"/>
        </w:rPr>
        <w:t>4.档案说明：</w:t>
      </w:r>
      <w:r>
        <w:rPr>
          <w:rFonts w:hint="eastAsia" w:ascii="仿宋_GB2312" w:eastAsia="仿宋_GB2312"/>
          <w:sz w:val="28"/>
          <w:szCs w:val="28"/>
        </w:rPr>
        <w:t>迁入江宁宁聚计划的学生，档案可留至江苏省南京市江宁区人才服务中心，咨询电话：025-52078861或025-52120962。</w:t>
      </w:r>
    </w:p>
    <w:p w14:paraId="2A798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>5.申请方式：</w:t>
      </w:r>
      <w:r>
        <w:rPr>
          <w:rFonts w:hint="eastAsia" w:ascii="仿宋_GB2312" w:eastAsia="仿宋_GB2312"/>
          <w:sz w:val="28"/>
          <w:szCs w:val="28"/>
        </w:rPr>
        <w:t>应届毕业生填写并提交以下三份纸质材料交至辅导员：</w:t>
      </w:r>
    </w:p>
    <w:p w14:paraId="72A2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</w:t>
      </w:r>
      <w:r>
        <w:rPr>
          <w:rFonts w:hint="eastAsia" w:ascii="仿宋_GB2312" w:eastAsia="仿宋_GB2312"/>
          <w:b/>
          <w:sz w:val="28"/>
          <w:szCs w:val="28"/>
        </w:rPr>
        <w:t>填写入户申请书。</w:t>
      </w:r>
      <w:r>
        <w:rPr>
          <w:rFonts w:hint="eastAsia" w:ascii="仿宋_GB2312" w:eastAsia="仿宋_GB2312"/>
          <w:sz w:val="28"/>
          <w:szCs w:val="28"/>
        </w:rPr>
        <w:t>登陆保卫处网站在资料下载中选择下载并填写【（江宁）宁聚计划入户申请书】，本人需在申请人一栏手写签名。</w:t>
      </w:r>
    </w:p>
    <w:p w14:paraId="4D194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</w:t>
      </w:r>
      <w:r>
        <w:rPr>
          <w:rFonts w:hint="eastAsia" w:ascii="仿宋_GB2312" w:eastAsia="仿宋_GB2312"/>
          <w:b/>
          <w:sz w:val="28"/>
          <w:szCs w:val="28"/>
        </w:rPr>
        <w:t>开具无房证明。</w:t>
      </w:r>
      <w:r>
        <w:rPr>
          <w:rFonts w:hint="eastAsia" w:ascii="仿宋_GB2312" w:eastAsia="仿宋_GB2312"/>
          <w:sz w:val="28"/>
          <w:szCs w:val="28"/>
        </w:rPr>
        <w:t>关注“南京不动产”微信公众号，点击“办事大厅”</w:t>
      </w:r>
      <w:r>
        <w:rPr>
          <w:rFonts w:hint="eastAsia" w:ascii="仿宋_GB2312" w:eastAsia="仿宋_GB2312"/>
          <w:b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进入“南京市不动产登记中心”界面后点击“不动产查询”</w:t>
      </w:r>
      <w:r>
        <w:rPr>
          <w:rFonts w:hint="eastAsia" w:ascii="仿宋_GB2312" w:eastAsia="仿宋_GB2312"/>
          <w:b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进入查询界面按要求填写信息</w:t>
      </w:r>
      <w:r>
        <w:rPr>
          <w:rFonts w:hint="eastAsia" w:ascii="仿宋_GB2312" w:eastAsia="仿宋_GB2312"/>
          <w:b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 xml:space="preserve">打印 “不动产信息查询结果”。 </w:t>
      </w:r>
    </w:p>
    <w:p w14:paraId="1CF3A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（3）</w:t>
      </w:r>
      <w:r>
        <w:rPr>
          <w:rFonts w:hint="eastAsia" w:ascii="仿宋_GB2312" w:eastAsia="仿宋_GB2312"/>
          <w:b/>
          <w:sz w:val="28"/>
          <w:szCs w:val="28"/>
        </w:rPr>
        <w:t>本人身份证正反面复印件，及父母双方身份证复印件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并填写本人居住的宿舍单元</w:t>
      </w:r>
    </w:p>
    <w:p w14:paraId="6E4B706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三、材料汇总及注意事项</w:t>
      </w:r>
    </w:p>
    <w:p w14:paraId="709BE0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1、辅导员汇总《毕业生户口迁出花名册》和《户口迁移申请书》（如有特殊情况在备注栏说明）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b/>
          <w:bCs/>
          <w:sz w:val="28"/>
          <w:szCs w:val="28"/>
        </w:rPr>
        <w:t>上述纸质材料送至师生服务大厅3号窗口，电子版《毕业生户口迁出花名册》发送至保卫处邮箱（bwc@nuaa.edu.cn）。内部资料请注意妥善保管。</w:t>
      </w:r>
    </w:p>
    <w:p w14:paraId="7A485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2、【江宁宁聚计划入户申请书】上的毕业证书号学生无需填写。</w:t>
      </w:r>
    </w:p>
    <w:p w14:paraId="446B7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3、升学本校、休学与延期毕业的学生无需提交《户口迁移申请书》。</w:t>
      </w:r>
    </w:p>
    <w:p w14:paraId="57C8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28"/>
          <w:szCs w:val="28"/>
        </w:rPr>
        <w:t>、所有《户口迁移证》办理完成后，户籍管理科将根据毕业生离校时间节点制定发放方案，学生拿到《户口迁移证》后，一定要仔细核对，妥善保管,如有疑问请在离校前及时联系户籍管理科解决。</w:t>
      </w:r>
    </w:p>
    <w:p w14:paraId="2E35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户籍管理科咨询电话：</w:t>
      </w:r>
    </w:p>
    <w:p w14:paraId="10E1B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将军路校区：025-52118707 /明故宫校区：025-84892460</w:t>
      </w:r>
    </w:p>
    <w:p w14:paraId="1A07C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保卫处户籍管理科</w:t>
      </w:r>
    </w:p>
    <w:p w14:paraId="3EFFF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年5月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1FDA464B">
      <w:pPr>
        <w:rPr>
          <w:rFonts w:hint="eastAsia" w:ascii="仿宋_GB2312" w:eastAsia="仿宋_GB2312"/>
          <w:sz w:val="28"/>
          <w:szCs w:val="28"/>
        </w:rPr>
      </w:pPr>
    </w:p>
    <w:p w14:paraId="0717FCD3">
      <w:pPr>
        <w:rPr>
          <w:rFonts w:hint="eastAsia" w:ascii="仿宋_GB2312" w:eastAsia="仿宋_GB2312"/>
          <w:sz w:val="28"/>
          <w:szCs w:val="28"/>
        </w:rPr>
      </w:pPr>
    </w:p>
    <w:p w14:paraId="64685DB7">
      <w:pPr>
        <w:rPr>
          <w:rFonts w:hint="eastAsia" w:ascii="仿宋_GB2312" w:eastAsia="仿宋_GB2312"/>
          <w:sz w:val="28"/>
          <w:szCs w:val="28"/>
        </w:rPr>
      </w:pPr>
    </w:p>
    <w:p w14:paraId="3D4D0047">
      <w:pPr>
        <w:rPr>
          <w:rFonts w:hint="eastAsia" w:ascii="仿宋_GB2312" w:eastAsia="仿宋_GB2312"/>
          <w:sz w:val="28"/>
          <w:szCs w:val="28"/>
        </w:rPr>
      </w:pPr>
    </w:p>
    <w:p w14:paraId="2937A831">
      <w:pPr>
        <w:rPr>
          <w:rFonts w:hint="eastAsia" w:ascii="仿宋_GB2312" w:eastAsia="仿宋_GB2312"/>
          <w:sz w:val="28"/>
          <w:szCs w:val="28"/>
        </w:rPr>
      </w:pPr>
    </w:p>
    <w:p w14:paraId="3F08309B">
      <w:pPr>
        <w:rPr>
          <w:rFonts w:hint="eastAsia" w:ascii="仿宋_GB2312" w:eastAsia="仿宋_GB2312"/>
          <w:sz w:val="28"/>
          <w:szCs w:val="28"/>
        </w:rPr>
      </w:pPr>
    </w:p>
    <w:p w14:paraId="7DD3AAA9">
      <w:pPr>
        <w:rPr>
          <w:rFonts w:hint="eastAsia" w:ascii="仿宋_GB2312" w:eastAsia="仿宋_GB2312"/>
          <w:sz w:val="28"/>
          <w:szCs w:val="28"/>
        </w:rPr>
      </w:pPr>
    </w:p>
    <w:p w14:paraId="05799C4D">
      <w:pPr>
        <w:rPr>
          <w:rFonts w:hint="eastAsia" w:ascii="仿宋_GB2312" w:eastAsia="仿宋_GB2312"/>
          <w:sz w:val="28"/>
          <w:szCs w:val="28"/>
        </w:rPr>
      </w:pPr>
    </w:p>
    <w:p w14:paraId="5F5DECC4">
      <w:pPr>
        <w:rPr>
          <w:rFonts w:hint="eastAsia" w:ascii="仿宋_GB2312" w:eastAsia="仿宋_GB2312"/>
          <w:sz w:val="28"/>
          <w:szCs w:val="28"/>
        </w:rPr>
      </w:pPr>
    </w:p>
    <w:p w14:paraId="053E3206">
      <w:pPr>
        <w:rPr>
          <w:rFonts w:hint="eastAsia" w:ascii="仿宋_GB2312" w:eastAsia="仿宋_GB2312"/>
          <w:sz w:val="28"/>
          <w:szCs w:val="28"/>
        </w:rPr>
      </w:pPr>
    </w:p>
    <w:p w14:paraId="78B73599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</w:p>
    <w:p w14:paraId="4C28A09E"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开具无房证明</w:t>
      </w:r>
      <w:r>
        <w:rPr>
          <w:rFonts w:hint="eastAsia"/>
          <w:b/>
          <w:sz w:val="32"/>
          <w:szCs w:val="32"/>
          <w:lang w:val="en-US" w:eastAsia="zh-CN"/>
        </w:rPr>
        <w:t>操作步骤</w:t>
      </w:r>
    </w:p>
    <w:p w14:paraId="1C27DC8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关注“南京不动产”微信公众号，点击“办事大厅”</w:t>
      </w:r>
      <w:r>
        <w:rPr>
          <w:rFonts w:hint="eastAsia"/>
          <w:sz w:val="28"/>
          <w:szCs w:val="28"/>
          <w:lang w:eastAsia="zh-CN"/>
        </w:rPr>
        <w:t>。</w:t>
      </w:r>
    </w:p>
    <w:p w14:paraId="353A8D2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进入“南京市不动产登记中心”界面后点击“不动产查询”</w:t>
      </w:r>
      <w:r>
        <w:rPr>
          <w:rFonts w:hint="eastAsia"/>
          <w:sz w:val="28"/>
          <w:szCs w:val="28"/>
          <w:lang w:eastAsia="zh-CN"/>
        </w:rPr>
        <w:t>。</w:t>
      </w:r>
    </w:p>
    <w:p w14:paraId="76DB775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进入查询界面按要求填写信息</w:t>
      </w:r>
      <w:r>
        <w:rPr>
          <w:rFonts w:hint="eastAsia"/>
          <w:sz w:val="28"/>
          <w:szCs w:val="28"/>
          <w:lang w:eastAsia="zh-CN"/>
        </w:rPr>
        <w:t>。</w:t>
      </w:r>
    </w:p>
    <w:p w14:paraId="185C746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打印电子版“不动产信息查询结果”</w:t>
      </w:r>
      <w:r>
        <w:rPr>
          <w:rFonts w:hint="eastAsia"/>
          <w:sz w:val="28"/>
          <w:szCs w:val="28"/>
          <w:lang w:eastAsia="zh-CN"/>
        </w:rPr>
        <w:t>。</w:t>
      </w:r>
    </w:p>
    <w:p w14:paraId="77947785">
      <w:pPr>
        <w:ind w:firstLine="700" w:firstLineChars="25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551305" cy="2967355"/>
            <wp:effectExtent l="0" t="0" r="1079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86" cy="296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</w:t>
      </w:r>
      <w:r>
        <w:rPr>
          <w:sz w:val="28"/>
          <w:szCs w:val="28"/>
        </w:rPr>
        <w:drawing>
          <wp:inline distT="0" distB="0" distL="0" distR="0">
            <wp:extent cx="1369695" cy="2966720"/>
            <wp:effectExtent l="0" t="0" r="190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69" cy="297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2E2C5">
      <w:pPr>
        <w:ind w:firstLine="735" w:firstLineChars="350"/>
      </w:pPr>
      <w:r>
        <w:drawing>
          <wp:inline distT="0" distB="0" distL="0" distR="0">
            <wp:extent cx="1524000" cy="2971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90" cy="29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</w:t>
      </w:r>
      <w:r>
        <w:drawing>
          <wp:inline distT="0" distB="0" distL="0" distR="0">
            <wp:extent cx="1504950" cy="2981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22" cy="299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252B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A215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DF59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DF59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22613"/>
    <w:multiLevelType w:val="multilevel"/>
    <w:tmpl w:val="0A9226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Yjk4OWVhYjM2YTgxOTI2Y2E3MzYyMzlmYTg2NDkifQ=="/>
  </w:docVars>
  <w:rsids>
    <w:rsidRoot w:val="00FB2B70"/>
    <w:rsid w:val="00044310"/>
    <w:rsid w:val="00305508"/>
    <w:rsid w:val="00410BFC"/>
    <w:rsid w:val="00441560"/>
    <w:rsid w:val="00446F6B"/>
    <w:rsid w:val="004666B1"/>
    <w:rsid w:val="00511049"/>
    <w:rsid w:val="005D1A78"/>
    <w:rsid w:val="009C39F6"/>
    <w:rsid w:val="009F42B8"/>
    <w:rsid w:val="00A1119E"/>
    <w:rsid w:val="00D02365"/>
    <w:rsid w:val="00D7481C"/>
    <w:rsid w:val="00F05B6D"/>
    <w:rsid w:val="00FB2B70"/>
    <w:rsid w:val="01206FF7"/>
    <w:rsid w:val="02C91695"/>
    <w:rsid w:val="03001846"/>
    <w:rsid w:val="03DD60A5"/>
    <w:rsid w:val="03EA2651"/>
    <w:rsid w:val="049B394B"/>
    <w:rsid w:val="055F2BCB"/>
    <w:rsid w:val="05EC59C3"/>
    <w:rsid w:val="08D3434D"/>
    <w:rsid w:val="0A3E54A5"/>
    <w:rsid w:val="0C651B47"/>
    <w:rsid w:val="0E707295"/>
    <w:rsid w:val="0EA44B22"/>
    <w:rsid w:val="116E6670"/>
    <w:rsid w:val="136B71A5"/>
    <w:rsid w:val="138A683C"/>
    <w:rsid w:val="175E0A74"/>
    <w:rsid w:val="18872722"/>
    <w:rsid w:val="1B5231AD"/>
    <w:rsid w:val="1C5E1E37"/>
    <w:rsid w:val="1C9F6277"/>
    <w:rsid w:val="1DA10708"/>
    <w:rsid w:val="1F61272E"/>
    <w:rsid w:val="21B24063"/>
    <w:rsid w:val="239F3C7A"/>
    <w:rsid w:val="23A80716"/>
    <w:rsid w:val="241035B6"/>
    <w:rsid w:val="25A058FB"/>
    <w:rsid w:val="27F258DB"/>
    <w:rsid w:val="29656B3B"/>
    <w:rsid w:val="2C0B6FDA"/>
    <w:rsid w:val="31602913"/>
    <w:rsid w:val="31770DB0"/>
    <w:rsid w:val="31881380"/>
    <w:rsid w:val="364813D0"/>
    <w:rsid w:val="364B40E2"/>
    <w:rsid w:val="36CD2C49"/>
    <w:rsid w:val="390C2146"/>
    <w:rsid w:val="3A9F4C9C"/>
    <w:rsid w:val="3AA45B52"/>
    <w:rsid w:val="3ADA6DA0"/>
    <w:rsid w:val="3BD068C2"/>
    <w:rsid w:val="3C6329C5"/>
    <w:rsid w:val="3D553955"/>
    <w:rsid w:val="3DD048D9"/>
    <w:rsid w:val="40B530C4"/>
    <w:rsid w:val="41171FD0"/>
    <w:rsid w:val="41A50EAD"/>
    <w:rsid w:val="42974743"/>
    <w:rsid w:val="43FD65F5"/>
    <w:rsid w:val="46185E4F"/>
    <w:rsid w:val="489A7DBE"/>
    <w:rsid w:val="4C433C79"/>
    <w:rsid w:val="4D5123C6"/>
    <w:rsid w:val="4E3221F7"/>
    <w:rsid w:val="4F4F0F4A"/>
    <w:rsid w:val="50B76110"/>
    <w:rsid w:val="50C51101"/>
    <w:rsid w:val="50D265C6"/>
    <w:rsid w:val="522E717A"/>
    <w:rsid w:val="54E34130"/>
    <w:rsid w:val="569326F9"/>
    <w:rsid w:val="57E45557"/>
    <w:rsid w:val="581110D0"/>
    <w:rsid w:val="587753D7"/>
    <w:rsid w:val="58FC3B2E"/>
    <w:rsid w:val="59B13A24"/>
    <w:rsid w:val="5B586D8C"/>
    <w:rsid w:val="5D494E68"/>
    <w:rsid w:val="641B57B0"/>
    <w:rsid w:val="6A1A6339"/>
    <w:rsid w:val="6A243F51"/>
    <w:rsid w:val="6A2B6021"/>
    <w:rsid w:val="6B9929C1"/>
    <w:rsid w:val="6CF30226"/>
    <w:rsid w:val="6E810905"/>
    <w:rsid w:val="70E735BC"/>
    <w:rsid w:val="714A1335"/>
    <w:rsid w:val="71945A95"/>
    <w:rsid w:val="73C205F0"/>
    <w:rsid w:val="755723C0"/>
    <w:rsid w:val="76911902"/>
    <w:rsid w:val="7771278D"/>
    <w:rsid w:val="77FC3DC5"/>
    <w:rsid w:val="792805BC"/>
    <w:rsid w:val="79663039"/>
    <w:rsid w:val="7AF62CB5"/>
    <w:rsid w:val="7C5743EE"/>
    <w:rsid w:val="7CA73C2D"/>
    <w:rsid w:val="7F4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autoRedefine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FollowedHyperlink"/>
    <w:basedOn w:val="5"/>
    <w:autoRedefine/>
    <w:qFormat/>
    <w:uiPriority w:val="0"/>
    <w:rPr>
      <w:color w:val="800080"/>
      <w:u w:val="single"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1575</Words>
  <Characters>1728</Characters>
  <Lines>13</Lines>
  <Paragraphs>3</Paragraphs>
  <TotalTime>25</TotalTime>
  <ScaleCrop>false</ScaleCrop>
  <LinksUpToDate>false</LinksUpToDate>
  <CharactersWithSpaces>1764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2024-05-13T06:15:00Z</dcterms:created>
  <dc:creator>Administrator</dc:creator>
  <cp:lastModifiedBy>华媚</cp:lastModifiedBy>
  <cp:lastPrinted>2023-05-06T09:19:00Z</cp:lastPrinted>
  <dcterms:modified xsi:type="dcterms:W3CDTF">2025-05-23T02:38:38Z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9D3AFC092D214306B473E971FDDC8831_13</vt:lpwstr>
  </property>
  <property fmtid="{D5CDD505-2E9C-101B-9397-08002B2CF9AE}" pid="4" name="KSOTemplateDocerSaveRecord">
    <vt:lpwstr>eyJoZGlkIjoiMTM1Yjk4OWVhYjM2YTgxOTI2Y2E3MzYyMzlmYTg2NDkiLCJ1c2VySWQiOiIxMzc2NzYyMDM3In0=</vt:lpwstr>
  </property>
</Properties>
</file>